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Цели урока:</w:t>
      </w:r>
    </w:p>
    <w:p>
      <w:pPr>
        <w:pStyle w:val="Style5"/>
        <w:numPr>
          <w:ilvl w:val="0"/>
          <w:numId w:val="1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280"/>
      </w:pPr>
      <w:r>
        <w:rPr>
          <w:lang w:val="ru-RU"/>
          <w:w w:val="100"/>
          <w:spacing w:val="0"/>
          <w:color w:val="000000"/>
          <w:position w:val="0"/>
        </w:rPr>
        <w:t>Познакомиться с творчеством А.Л.Барто и её произведением “Помощница”; воспринимать на слух художественный текст, передавая настроение стихотворения; объяснять лексическое значение некоторых слов на основе толкового словаря; рассказывать о героях, выражая своё отношение к ним.</w:t>
      </w:r>
    </w:p>
    <w:p>
      <w:pPr>
        <w:pStyle w:val="Style5"/>
        <w:numPr>
          <w:ilvl w:val="0"/>
          <w:numId w:val="1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280"/>
      </w:pPr>
      <w:r>
        <w:rPr>
          <w:lang w:val="ru-RU"/>
          <w:w w:val="100"/>
          <w:spacing w:val="0"/>
          <w:color w:val="000000"/>
          <w:position w:val="0"/>
        </w:rPr>
        <w:t>Развивать умение школьников анализировать средства выразительности, высказывать суждения о тех или иных нравственных качествах, формулировать собственное мнение и позицию.</w:t>
      </w:r>
    </w:p>
    <w:p>
      <w:pPr>
        <w:pStyle w:val="Style5"/>
        <w:numPr>
          <w:ilvl w:val="0"/>
          <w:numId w:val="1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280"/>
      </w:pPr>
      <w:r>
        <w:rPr>
          <w:lang w:val="ru-RU"/>
          <w:w w:val="100"/>
          <w:spacing w:val="0"/>
          <w:color w:val="000000"/>
          <w:position w:val="0"/>
        </w:rPr>
        <w:t>Воспитывать у детей уважение к членам семьи, умение отвечать за свои поступки.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Оборудование:</w:t>
      </w:r>
    </w:p>
    <w:p>
      <w:pPr>
        <w:pStyle w:val="Style5"/>
        <w:numPr>
          <w:ilvl w:val="0"/>
          <w:numId w:val="1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0"/>
      </w:pPr>
      <w:r>
        <w:rPr>
          <w:lang w:val="ru-RU"/>
          <w:w w:val="100"/>
          <w:spacing w:val="0"/>
          <w:color w:val="000000"/>
          <w:position w:val="0"/>
        </w:rPr>
        <w:t>Портрет А.Л.Барто.</w:t>
      </w:r>
    </w:p>
    <w:p>
      <w:pPr>
        <w:pStyle w:val="Style5"/>
        <w:numPr>
          <w:ilvl w:val="0"/>
          <w:numId w:val="1"/>
        </w:numPr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0"/>
      </w:pPr>
      <w:r>
        <w:rPr>
          <w:lang w:val="ru-RU"/>
          <w:w w:val="100"/>
          <w:spacing w:val="0"/>
          <w:color w:val="000000"/>
          <w:position w:val="0"/>
        </w:rPr>
        <w:t>Карточки с заданиями.</w:t>
      </w:r>
    </w:p>
    <w:p>
      <w:pPr>
        <w:pStyle w:val="Style5"/>
        <w:numPr>
          <w:ilvl w:val="0"/>
          <w:numId w:val="1"/>
        </w:numPr>
        <w:tabs>
          <w:tab w:leader="none" w:pos="7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0"/>
      </w:pPr>
      <w:r>
        <w:rPr>
          <w:lang w:val="ru-RU"/>
          <w:w w:val="100"/>
          <w:spacing w:val="0"/>
          <w:color w:val="000000"/>
          <w:position w:val="0"/>
        </w:rPr>
        <w:t>презентация.</w:t>
      </w:r>
    </w:p>
    <w:p>
      <w:pPr>
        <w:pStyle w:val="Style5"/>
        <w:numPr>
          <w:ilvl w:val="0"/>
          <w:numId w:val="1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720" w:right="0"/>
      </w:pPr>
      <w:r>
        <w:rPr>
          <w:lang w:val="ru-RU"/>
          <w:w w:val="100"/>
          <w:spacing w:val="0"/>
          <w:color w:val="000000"/>
          <w:position w:val="0"/>
        </w:rPr>
        <w:t>Таблицы для оформления доски.</w:t>
      </w:r>
    </w:p>
    <w:p>
      <w:pPr>
        <w:pStyle w:val="Style3"/>
        <w:numPr>
          <w:ilvl w:val="0"/>
          <w:numId w:val="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Включение в учебную деятельность.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Все мы знаем -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Чтение - лучшее учение.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На уроке почитаем,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Много нового узнаем.</w:t>
      </w:r>
    </w:p>
    <w:p>
      <w:pPr>
        <w:pStyle w:val="Style3"/>
        <w:numPr>
          <w:ilvl w:val="0"/>
          <w:numId w:val="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Постановка целей и определение темы урока.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9"/>
          <w:i/>
          <w:iCs/>
        </w:rPr>
        <w:t>Презентация “Игрушки ”.</w:t>
      </w:r>
    </w:p>
    <w:p>
      <w:pPr>
        <w:pStyle w:val="Style5"/>
        <w:numPr>
          <w:ilvl w:val="0"/>
          <w:numId w:val="5"/>
        </w:numPr>
        <w:tabs>
          <w:tab w:leader="none" w:pos="1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Мы с вами прослушали стихотворения из цикла “Игрушки” для самых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маленьких. Эти стихи вы знаете с самого раннего детства. Назовите автора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этих стихов.</w:t>
      </w:r>
    </w:p>
    <w:p>
      <w:pPr>
        <w:pStyle w:val="Style5"/>
        <w:numPr>
          <w:ilvl w:val="0"/>
          <w:numId w:val="5"/>
        </w:numPr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Кто догадался, какая тема урока?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Стихи Агнии Львовны Барто.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20" w:right="340" w:firstLine="0"/>
      </w:pPr>
      <w:r>
        <w:rPr>
          <w:lang w:val="ru-RU"/>
          <w:w w:val="100"/>
          <w:spacing w:val="0"/>
          <w:color w:val="000000"/>
          <w:position w:val="0"/>
        </w:rPr>
        <w:t>самом интересном написала стихи. Первая её книга вышла в 1925году. С тех пор для многих поколений людей книги Агнии Барто были весёлыми и умными друзьями, хорошими советчиками. Надеюсь, такими они станут и для вас.</w:t>
      </w:r>
    </w:p>
    <w:p>
      <w:pPr>
        <w:pStyle w:val="Style5"/>
        <w:numPr>
          <w:ilvl w:val="0"/>
          <w:numId w:val="5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Часто героями произведений поэтессы являются девочки и мальчики.</w:t>
      </w:r>
    </w:p>
    <w:p>
      <w:pPr>
        <w:pStyle w:val="Style5"/>
        <w:numPr>
          <w:ilvl w:val="0"/>
          <w:numId w:val="5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работа в парах, - ПРАВИЛА -</w:t>
      </w:r>
    </w:p>
    <w:p>
      <w:pPr>
        <w:pStyle w:val="Style5"/>
        <w:numPr>
          <w:ilvl w:val="0"/>
          <w:numId w:val="5"/>
        </w:numPr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5" w:line="475" w:lineRule="exact"/>
        <w:ind w:left="20" w:right="340" w:firstLine="0"/>
      </w:pPr>
      <w:r>
        <w:rPr>
          <w:lang w:val="ru-RU"/>
          <w:w w:val="100"/>
          <w:spacing w:val="0"/>
          <w:color w:val="000000"/>
          <w:position w:val="0"/>
        </w:rPr>
        <w:t>Теперь вам надо узнать название стихотворения, с которым мы познакомимся на уроке. Оно зашифровано в таблице. Расшифруйте слово с помощью ключа.</w:t>
      </w:r>
    </w:p>
    <w:tbl>
      <w:tblPr>
        <w:tblOverlap w:val="never"/>
        <w:tblLayout w:type="fixed"/>
        <w:jc w:val="center"/>
      </w:tblPr>
      <w:tblGrid>
        <w:gridCol w:w="226"/>
        <w:gridCol w:w="216"/>
        <w:gridCol w:w="259"/>
        <w:gridCol w:w="216"/>
        <w:gridCol w:w="221"/>
        <w:gridCol w:w="211"/>
        <w:gridCol w:w="221"/>
        <w:gridCol w:w="221"/>
        <w:gridCol w:w="307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" w:right="0" w:firstLine="0"/>
            </w:pPr>
            <w:r>
              <w:rPr>
                <w:rStyle w:val="CharStyle10"/>
                <w:lang w:val="ru-RU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" w:right="0" w:firstLine="0"/>
            </w:pPr>
            <w:r>
              <w:rPr>
                <w:rStyle w:val="CharStyle10"/>
                <w:lang w:val="ru-RU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" w:right="0" w:firstLine="0"/>
            </w:pPr>
            <w:r>
              <w:rPr>
                <w:rStyle w:val="CharStyle10"/>
                <w:lang w:val="ru-RU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" w:right="0" w:firstLine="0"/>
            </w:pPr>
            <w:r>
              <w:rPr>
                <w:rStyle w:val="CharStyle10"/>
                <w:lang w:val="ru-RU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" w:right="0" w:firstLine="0"/>
            </w:pPr>
            <w:r>
              <w:rPr>
                <w:rStyle w:val="CharStyle10"/>
                <w:lang w:val="ru-RU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" w:right="0" w:firstLine="0"/>
            </w:pPr>
            <w:r>
              <w:rPr>
                <w:rStyle w:val="CharStyle10"/>
                <w:lang w:val="ru-RU"/>
              </w:rPr>
              <w:t>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" w:right="0" w:firstLine="0"/>
            </w:pPr>
            <w:r>
              <w:rPr>
                <w:rStyle w:val="CharStyle10"/>
                <w:lang w:val="ru-RU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" w:right="0" w:firstLine="0"/>
            </w:pPr>
            <w:r>
              <w:rPr>
                <w:rStyle w:val="CharStyle11"/>
                <w:lang w:val="ru-RU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0" w:lineRule="exact"/>
              <w:ind w:left="20" w:right="0" w:firstLine="0"/>
            </w:pPr>
            <w:r>
              <w:rPr>
                <w:rStyle w:val="CharStyle12"/>
                <w:lang w:val="ru-RU"/>
              </w:rPr>
              <w:t>щ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" w:right="0" w:firstLine="0"/>
            </w:pPr>
            <w:r>
              <w:rPr>
                <w:rStyle w:val="CharStyle10"/>
                <w:lang w:val="ru-RU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" w:right="0" w:firstLine="0"/>
            </w:pPr>
            <w:r>
              <w:rPr>
                <w:rStyle w:val="CharStyle10"/>
                <w:lang w:val="ru-RU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" w:right="0" w:firstLine="0"/>
            </w:pPr>
            <w:r>
              <w:rPr>
                <w:rStyle w:val="CharStyle10"/>
                <w:lang w:val="ru-RU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" w:right="0" w:firstLine="0"/>
            </w:pPr>
            <w:r>
              <w:rPr>
                <w:rStyle w:val="CharStyle10"/>
                <w:lang w:val="ru-RU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" w:right="0" w:firstLine="0"/>
            </w:pPr>
            <w:r>
              <w:rPr>
                <w:rStyle w:val="CharStyle10"/>
                <w:lang w:val="ru-RU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" w:right="0" w:firstLine="0"/>
            </w:pPr>
            <w:r>
              <w:rPr>
                <w:rStyle w:val="CharStyle10"/>
                <w:lang w:val="ru-RU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" w:right="0" w:firstLine="0"/>
            </w:pPr>
            <w:r>
              <w:rPr>
                <w:rStyle w:val="CharStyle10"/>
                <w:lang w:val="ru-RU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" w:right="0" w:firstLine="0"/>
            </w:pPr>
            <w:r>
              <w:rPr>
                <w:rStyle w:val="CharStyle10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20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" w:right="0" w:firstLine="0"/>
            </w:pPr>
            <w:r>
              <w:rPr>
                <w:rStyle w:val="CharStyle10"/>
                <w:lang w:val="ru-RU"/>
              </w:rPr>
              <w:t>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0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0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0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0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0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0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0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0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20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5"/>
        <w:numPr>
          <w:ilvl w:val="0"/>
          <w:numId w:val="5"/>
        </w:numPr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Скажите, как называется стихотворение? (“Помощница”)</w:t>
      </w:r>
    </w:p>
    <w:p>
      <w:pPr>
        <w:pStyle w:val="Style7"/>
        <w:numPr>
          <w:ilvl w:val="0"/>
          <w:numId w:val="5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20" w:right="340" w:firstLine="0"/>
      </w:pPr>
      <w:r>
        <w:rPr>
          <w:rStyle w:val="CharStyle13"/>
          <w:i w:val="0"/>
          <w:iCs w:val="0"/>
        </w:rPr>
        <w:t xml:space="preserve">Как вы думаете, ребята, кого можно назвать помощником или помощницей? </w:t>
      </w:r>
      <w:r>
        <w:rPr>
          <w:lang w:val="ru-RU"/>
          <w:w w:val="100"/>
          <w:spacing w:val="0"/>
          <w:color w:val="000000"/>
          <w:position w:val="0"/>
        </w:rPr>
        <w:t>(Помощником или помощницей можно назвать человека, который помогает кому-либо своими делами).</w:t>
      </w:r>
    </w:p>
    <w:p>
      <w:pPr>
        <w:pStyle w:val="Style5"/>
        <w:numPr>
          <w:ilvl w:val="0"/>
          <w:numId w:val="5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20" w:right="340" w:firstLine="0"/>
      </w:pPr>
      <w:r>
        <w:rPr>
          <w:lang w:val="ru-RU"/>
          <w:w w:val="100"/>
          <w:spacing w:val="0"/>
          <w:color w:val="000000"/>
          <w:position w:val="0"/>
        </w:rPr>
        <w:t>Правильно. Только надо иметь в виду, что речь идёт о полезных делах, от выполнения которых тому человеку, которому оказывается помощь, становится легче.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Физминутка.</w:t>
      </w:r>
    </w:p>
    <w:p>
      <w:pPr>
        <w:pStyle w:val="Style5"/>
        <w:numPr>
          <w:ilvl w:val="0"/>
          <w:numId w:val="5"/>
        </w:numPr>
        <w:tabs>
          <w:tab w:leader="none" w:pos="1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340" w:firstLine="0"/>
      </w:pPr>
      <w:r>
        <w:rPr>
          <w:rStyle w:val="CharStyle15"/>
          <w:lang w:val="ru-RU"/>
        </w:rPr>
        <w:t>Я</w:t>
      </w:r>
      <w:r>
        <w:rPr>
          <w:rStyle w:val="CharStyle14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сейчас буду перечислять полезные дела и лёгкие занятия. Если прозвучит название полезного дела, вы хлопаете в ладоши. Если прозвучит название лёгкого занятия - не хлопаете.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40" w:firstLine="0"/>
      </w:pPr>
      <w:r>
        <w:rPr>
          <w:lang w:val="ru-RU"/>
          <w:w w:val="100"/>
          <w:spacing w:val="0"/>
          <w:color w:val="000000"/>
          <w:position w:val="0"/>
        </w:rPr>
        <w:t>Стирать, подметать, есть пирожное, шить, готовить еду, обедать, поливать огород, болтать по телефону с</w:t>
      </w:r>
      <w:r>
        <w:rPr>
          <w:rStyle w:val="CharStyle18"/>
          <w:b/>
          <w:bCs/>
          <w:i w:val="0"/>
          <w:iCs w:val="0"/>
        </w:rPr>
        <w:t xml:space="preserve"> подружкой.</w:t>
      </w:r>
    </w:p>
    <w:p>
      <w:pPr>
        <w:pStyle w:val="Style5"/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г)</w:t>
        <w:tab/>
        <w:t>Работа над стихотворениями “Помощница”, “Маляр”.</w:t>
      </w:r>
    </w:p>
    <w:p>
      <w:pPr>
        <w:pStyle w:val="Style5"/>
        <w:numPr>
          <w:ilvl w:val="0"/>
          <w:numId w:val="5"/>
        </w:numPr>
        <w:tabs>
          <w:tab w:leader="none" w:pos="1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Чтение стихотворения “Помощница” учителем.</w:t>
      </w:r>
    </w:p>
    <w:p>
      <w:pPr>
        <w:pStyle w:val="Style5"/>
        <w:numPr>
          <w:ilvl w:val="0"/>
          <w:numId w:val="5"/>
        </w:numPr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340" w:firstLine="0"/>
      </w:pPr>
      <w:r>
        <w:rPr>
          <w:lang w:val="ru-RU"/>
          <w:w w:val="100"/>
          <w:spacing w:val="0"/>
          <w:color w:val="000000"/>
          <w:position w:val="0"/>
        </w:rPr>
        <w:t>У Агнии Барто есть несколько стихотворений про девочку Таню. Одно из них напечатано в “Азбуке” (стр. 104)</w:t>
      </w:r>
    </w:p>
    <w:p>
      <w:pPr>
        <w:pStyle w:val="Style5"/>
        <w:numPr>
          <w:ilvl w:val="0"/>
          <w:numId w:val="5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Какое чувство вызвало у вас поведение Тани?</w:t>
      </w:r>
    </w:p>
    <w:p>
      <w:pPr>
        <w:pStyle w:val="Style5"/>
        <w:numPr>
          <w:ilvl w:val="0"/>
          <w:numId w:val="5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Чтение стихотворения “Помощница” детьми. Анализ стихотворения.</w:t>
      </w:r>
    </w:p>
    <w:p>
      <w:pPr>
        <w:pStyle w:val="Style5"/>
        <w:numPr>
          <w:ilvl w:val="0"/>
          <w:numId w:val="5"/>
        </w:numPr>
        <w:tabs>
          <w:tab w:leader="none" w:pos="1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Подумайте, что привлекло Таню: настоящие дела или лёгкие занятия?</w:t>
      </w:r>
    </w:p>
    <w:p>
      <w:pPr>
        <w:pStyle w:val="Style5"/>
        <w:numPr>
          <w:ilvl w:val="0"/>
          <w:numId w:val="5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Чем вы можете это доказать? (выборочное чтение)</w:t>
      </w:r>
    </w:p>
    <w:p>
      <w:pPr>
        <w:pStyle w:val="Style5"/>
        <w:numPr>
          <w:ilvl w:val="0"/>
          <w:numId w:val="5"/>
        </w:numPr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20" w:right="260" w:firstLine="0"/>
      </w:pPr>
      <w:r>
        <w:rPr>
          <w:lang w:val="ru-RU"/>
          <w:w w:val="100"/>
          <w:spacing w:val="0"/>
          <w:color w:val="000000"/>
          <w:position w:val="0"/>
        </w:rPr>
        <w:t>Таня не только не помогала другим, кое-кому она доставляла дополнительные хлопоты. Что вы можете сказать об этом?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(Таня пролила столярный клей, а убирала его, наверное, мама.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Таня не стала раздеваться перед сном, а попросила об этом маму.)</w:t>
      </w:r>
    </w:p>
    <w:p>
      <w:pPr>
        <w:pStyle w:val="Style5"/>
        <w:numPr>
          <w:ilvl w:val="0"/>
          <w:numId w:val="5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260" w:firstLine="0"/>
      </w:pPr>
      <w:r>
        <w:rPr>
          <w:lang w:val="ru-RU"/>
          <w:w w:val="100"/>
          <w:spacing w:val="0"/>
          <w:color w:val="000000"/>
          <w:position w:val="0"/>
        </w:rPr>
        <w:t>Права ли я буду, если скажу, что Таня ничего не делала? Докажите это словами текста.</w:t>
      </w:r>
    </w:p>
    <w:p>
      <w:pPr>
        <w:pStyle w:val="Style5"/>
        <w:numPr>
          <w:ilvl w:val="0"/>
          <w:numId w:val="5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Можно ли Таню назвать помощницей? Согласны вы или нет? Докажите.</w:t>
      </w:r>
    </w:p>
    <w:p>
      <w:pPr>
        <w:pStyle w:val="Style5"/>
        <w:numPr>
          <w:ilvl w:val="0"/>
          <w:numId w:val="5"/>
        </w:numPr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60" w:firstLine="0"/>
      </w:pPr>
      <w:r>
        <w:rPr>
          <w:lang w:val="ru-RU"/>
          <w:w w:val="100"/>
          <w:spacing w:val="0"/>
          <w:color w:val="000000"/>
          <w:position w:val="0"/>
        </w:rPr>
        <w:t>Тем не менее автор называет Таню помощницей. Как это надо понимать? (Ответы детей. Она посмеялась над девочкой. Она знает, что она не помощница и всё-таки рассказала нам эту историю).</w:t>
      </w:r>
    </w:p>
    <w:p>
      <w:pPr>
        <w:pStyle w:val="Style5"/>
        <w:numPr>
          <w:ilvl w:val="0"/>
          <w:numId w:val="5"/>
        </w:numPr>
        <w:tabs>
          <w:tab w:leader="none" w:pos="1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20" w:right="26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Я согласна с вами. Автор употребляет слово </w:t>
      </w:r>
      <w:r>
        <w:rPr>
          <w:rStyle w:val="CharStyle19"/>
        </w:rPr>
        <w:t>помощница</w:t>
      </w:r>
      <w:r>
        <w:rPr>
          <w:lang w:val="ru-RU"/>
          <w:w w:val="100"/>
          <w:spacing w:val="0"/>
          <w:color w:val="000000"/>
          <w:position w:val="0"/>
        </w:rPr>
        <w:t xml:space="preserve"> по отношению к Тане в противоположном смысле. Это специальный литературный приём. Он называется </w:t>
      </w:r>
      <w:r>
        <w:rPr>
          <w:rStyle w:val="CharStyle19"/>
        </w:rPr>
        <w:t>ирония.</w:t>
      </w:r>
    </w:p>
    <w:p>
      <w:pPr>
        <w:pStyle w:val="Style5"/>
        <w:numPr>
          <w:ilvl w:val="0"/>
          <w:numId w:val="5"/>
        </w:numPr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Скажите, как автор относится к своей героине?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260" w:firstLine="0"/>
      </w:pPr>
      <w:r>
        <w:rPr>
          <w:lang w:val="ru-RU"/>
          <w:w w:val="100"/>
          <w:spacing w:val="0"/>
          <w:color w:val="000000"/>
          <w:position w:val="0"/>
        </w:rPr>
        <w:t>(при ответе используются подходящие по смыслу слова, которые написаны на доске: одобрение, осуждение, тонкая насмешка, злой смех, доволен, любит, не любит).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260" w:firstLine="0"/>
      </w:pPr>
      <w:r>
        <w:rPr>
          <w:lang w:val="ru-RU"/>
          <w:w w:val="100"/>
          <w:spacing w:val="0"/>
          <w:color w:val="000000"/>
          <w:position w:val="0"/>
        </w:rPr>
        <w:t>Автор с тонкой насмешкой осуждает поведение Тани. Он недоволен её поведением, но он её любит.</w:t>
      </w:r>
    </w:p>
    <w:p>
      <w:pPr>
        <w:pStyle w:val="Style5"/>
        <w:numPr>
          <w:ilvl w:val="0"/>
          <w:numId w:val="5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Почему вы считаете, что автор любит Таню? (Автор называет её Танюша)</w:t>
      </w:r>
    </w:p>
    <w:p>
      <w:pPr>
        <w:pStyle w:val="Style5"/>
        <w:numPr>
          <w:ilvl w:val="0"/>
          <w:numId w:val="5"/>
        </w:numPr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Каково ваше отношение к Тане?(обобщение ответов детей)</w:t>
      </w:r>
    </w:p>
    <w:p>
      <w:pPr>
        <w:pStyle w:val="Style5"/>
        <w:tabs>
          <w:tab w:leader="none" w:pos="178" w:val="left"/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д)</w:t>
        <w:tab/>
        <w:t>Стихотворение “Маляр” (чтение наизусть детьми)</w:t>
      </w:r>
    </w:p>
    <w:p>
      <w:pPr>
        <w:pStyle w:val="Style5"/>
        <w:numPr>
          <w:ilvl w:val="0"/>
          <w:numId w:val="5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60" w:firstLine="0"/>
      </w:pPr>
      <w:r>
        <w:rPr>
          <w:lang w:val="ru-RU"/>
          <w:w w:val="100"/>
          <w:spacing w:val="0"/>
          <w:color w:val="000000"/>
          <w:position w:val="0"/>
        </w:rPr>
        <w:t>Можно ли мальчика, главного героя стихотворения, назвать настоящим помощником дедушки? Докажите словами стихотворения.</w:t>
      </w:r>
    </w:p>
    <w:p>
      <w:pPr>
        <w:pStyle w:val="Style5"/>
        <w:numPr>
          <w:ilvl w:val="0"/>
          <w:numId w:val="5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Какое настроение у дедушки, мальчика? Ваше отношение к герою.</w:t>
      </w:r>
    </w:p>
    <w:p>
      <w:pPr>
        <w:pStyle w:val="Style5"/>
        <w:numPr>
          <w:ilvl w:val="0"/>
          <w:numId w:val="5"/>
        </w:numPr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9" w:lineRule="exact"/>
        <w:ind w:left="20" w:right="260" w:firstLine="0"/>
      </w:pPr>
      <w:r>
        <w:rPr>
          <w:lang w:val="ru-RU"/>
          <w:w w:val="100"/>
          <w:spacing w:val="0"/>
          <w:color w:val="000000"/>
          <w:position w:val="0"/>
        </w:rPr>
        <w:t>Агния Львовна Барто написала очень много стихов для детей. В них она часто высмеивала недостатки людей - жадность, лень, грубость и другие.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94" w:lineRule="exact"/>
        <w:ind w:left="20" w:right="360" w:firstLine="0"/>
      </w:pPr>
      <w:r>
        <w:rPr>
          <w:lang w:val="ru-RU"/>
          <w:w w:val="100"/>
          <w:spacing w:val="0"/>
          <w:color w:val="000000"/>
          <w:position w:val="0"/>
        </w:rPr>
        <w:t>Смеётся Агния Львовна над недостатками людей очень просто, легко, незлобно, с лукавинкой, так, чтобы не обидеть человека, но чтобы он понял, что делать и поступать так больше не стоит, это нехорошо! ж) Работа в группах (ПРАВИЛА).</w:t>
      </w:r>
    </w:p>
    <w:p>
      <w:pPr>
        <w:pStyle w:val="Style5"/>
        <w:numPr>
          <w:ilvl w:val="0"/>
          <w:numId w:val="5"/>
        </w:numPr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20" w:right="360" w:firstLine="0"/>
      </w:pPr>
      <w:r>
        <w:rPr>
          <w:lang w:val="ru-RU"/>
          <w:w w:val="100"/>
          <w:spacing w:val="0"/>
          <w:color w:val="000000"/>
          <w:position w:val="0"/>
        </w:rPr>
        <w:t>Составить из отдельных фраз стихи Агнии Барто: “Бычок”, “Лошадка”, “Грузовик”.</w:t>
      </w:r>
    </w:p>
    <w:p>
      <w:pPr>
        <w:pStyle w:val="Style5"/>
        <w:numPr>
          <w:ilvl w:val="0"/>
          <w:numId w:val="5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Критерии для проверки работы: (по группам на доске)</w:t>
      </w:r>
    </w:p>
    <w:p>
      <w:pPr>
        <w:pStyle w:val="Style5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а)</w:t>
        <w:tab/>
        <w:t>правильность составления стихотворения;</w:t>
      </w:r>
    </w:p>
    <w:p>
      <w:pPr>
        <w:pStyle w:val="Style5"/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б)</w:t>
        <w:tab/>
        <w:t>выразительное чтение стихотворения.</w:t>
      </w:r>
    </w:p>
    <w:p>
      <w:pPr>
        <w:pStyle w:val="Style20"/>
        <w:numPr>
          <w:ilvl w:val="0"/>
          <w:numId w:val="7"/>
        </w:numPr>
        <w:tabs>
          <w:tab w:leader="none" w:pos="298" w:val="left"/>
        </w:tabs>
        <w:widowControl w:val="0"/>
        <w:keepNext/>
        <w:keepLines/>
        <w:shd w:val="clear" w:color="auto" w:fill="auto"/>
        <w:bidi w:val="0"/>
        <w:jc w:val="left"/>
        <w:spacing w:before="0" w:after="0"/>
        <w:ind w:left="20" w:right="0" w:firstLine="0"/>
      </w:pPr>
      <w:bookmarkStart w:id="0" w:name="bookmark0"/>
      <w:r>
        <w:rPr>
          <w:lang w:val="ru-RU"/>
          <w:w w:val="100"/>
          <w:spacing w:val="0"/>
          <w:color w:val="000000"/>
          <w:position w:val="0"/>
        </w:rPr>
        <w:t>Рефлексия.</w:t>
      </w:r>
      <w:bookmarkEnd w:id="0"/>
    </w:p>
    <w:p>
      <w:pPr>
        <w:pStyle w:val="Style5"/>
        <w:numPr>
          <w:ilvl w:val="0"/>
          <w:numId w:val="5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Выберите и продолжите любое предложение.</w:t>
      </w:r>
    </w:p>
    <w:p>
      <w:pPr>
        <w:pStyle w:val="Style5"/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а)</w:t>
        <w:tab/>
        <w:t>На сегодняшнем уроке я узнал ...</w:t>
      </w:r>
    </w:p>
    <w:p>
      <w:pPr>
        <w:pStyle w:val="Style5"/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б)</w:t>
        <w:tab/>
        <w:t>На этом уроке я похвалил бы себя за ...</w:t>
      </w:r>
    </w:p>
    <w:p>
      <w:pPr>
        <w:pStyle w:val="Style5"/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в)</w:t>
        <w:tab/>
        <w:t>Сегодня я сумел ...</w:t>
      </w:r>
    </w:p>
    <w:p>
      <w:pPr>
        <w:pStyle w:val="Style20"/>
        <w:numPr>
          <w:ilvl w:val="0"/>
          <w:numId w:val="7"/>
        </w:numPr>
        <w:tabs>
          <w:tab w:leader="none" w:pos="294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485" w:lineRule="exact"/>
        <w:ind w:left="20" w:right="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Итог урока.</w:t>
      </w:r>
      <w:bookmarkEnd w:id="1"/>
    </w:p>
    <w:p>
      <w:pPr>
        <w:pStyle w:val="Style5"/>
        <w:numPr>
          <w:ilvl w:val="0"/>
          <w:numId w:val="5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Чему учат нас стихи А. Л. Барто?</w:t>
      </w:r>
    </w:p>
    <w:p>
      <w:pPr>
        <w:pStyle w:val="Style5"/>
        <w:numPr>
          <w:ilvl w:val="0"/>
          <w:numId w:val="5"/>
        </w:numPr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360" w:firstLine="0"/>
      </w:pPr>
      <w:r>
        <w:rPr>
          <w:lang w:val="ru-RU"/>
          <w:w w:val="100"/>
          <w:spacing w:val="0"/>
          <w:color w:val="000000"/>
          <w:position w:val="0"/>
        </w:rPr>
        <w:t>Стихи Агнии Барто рассказывают о славных, добрых делах ребят. А дел для маленьких умелых рук у ребят очень много. Они ждут вас, только надо быть внимательными и чуткими.</w:t>
      </w:r>
    </w:p>
    <w:p>
      <w:pPr>
        <w:pStyle w:val="Style5"/>
        <w:numPr>
          <w:ilvl w:val="0"/>
          <w:numId w:val="5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Жизнь дана на добрые дела. Спешите делать добро!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177" w:left="1174" w:right="1145" w:bottom="117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4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/>
      <w:iCs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9">
    <w:name w:val="Основной текст (3)"/>
    <w:basedOn w:val="CharStyle8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"/>
    <w:basedOn w:val="CharStyle6"/>
    <w:rPr>
      <w:lang w:val="1024"/>
      <w:w w:val="100"/>
      <w:spacing w:val="0"/>
      <w:color w:val="000000"/>
      <w:position w:val="0"/>
    </w:rPr>
  </w:style>
  <w:style w:type="character" w:customStyle="1" w:styleId="CharStyle11">
    <w:name w:val="Основной текст + Verdana,12,5 pt,Полужирный"/>
    <w:basedOn w:val="CharStyle6"/>
    <w:rPr>
      <w:lang w:val="1024"/>
      <w:b/>
      <w:bCs/>
      <w:sz w:val="25"/>
      <w:szCs w:val="25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2">
    <w:name w:val="Основной текст + Verdana,16,5 pt"/>
    <w:basedOn w:val="CharStyle6"/>
    <w:rPr>
      <w:lang w:val="1024"/>
      <w:sz w:val="33"/>
      <w:szCs w:val="33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3">
    <w:name w:val="Основной текст (3) + Не курсив"/>
    <w:basedOn w:val="CharStyle8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4">
    <w:name w:val="Основной текст + Полужирный"/>
    <w:basedOn w:val="CharStyle6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15">
    <w:name w:val="Основной текст + Полужирный,Курсив"/>
    <w:basedOn w:val="CharStyle6"/>
    <w:rPr>
      <w:lang w:val="1024"/>
      <w:b/>
      <w:bCs/>
      <w:i/>
      <w:iCs/>
      <w:w w:val="100"/>
      <w:spacing w:val="0"/>
      <w:color w:val="000000"/>
      <w:position w:val="0"/>
    </w:rPr>
  </w:style>
  <w:style w:type="character" w:customStyle="1" w:styleId="CharStyle17">
    <w:name w:val="Основной текст (4)_"/>
    <w:basedOn w:val="DefaultParagraphFont"/>
    <w:link w:val="Style16"/>
    <w:rPr>
      <w:b/>
      <w:bCs/>
      <w:i/>
      <w:iCs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18">
    <w:name w:val="Основной текст (4) + Не курсив"/>
    <w:basedOn w:val="CharStyle17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9">
    <w:name w:val="Основной текст + Курсив"/>
    <w:basedOn w:val="CharStyle6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21">
    <w:name w:val="Заголовок №1_"/>
    <w:basedOn w:val="DefaultParagraphFont"/>
    <w:link w:val="Style20"/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480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line="480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line="485" w:lineRule="exact"/>
    </w:pPr>
    <w:rPr>
      <w:b w:val="0"/>
      <w:bCs w:val="0"/>
      <w:i/>
      <w:iCs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spacing w:line="475" w:lineRule="exact"/>
    </w:pPr>
    <w:rPr>
      <w:b/>
      <w:bCs/>
      <w:i/>
      <w:iCs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20">
    <w:name w:val="Заголовок №1"/>
    <w:basedOn w:val="Normal"/>
    <w:link w:val="CharStyle21"/>
    <w:pPr>
      <w:widowControl w:val="0"/>
      <w:shd w:val="clear" w:color="auto" w:fill="FFFFFF"/>
      <w:outlineLvl w:val="0"/>
      <w:spacing w:line="490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