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E8" w:rsidRPr="002C35A1" w:rsidRDefault="000A7D46" w:rsidP="00C63463">
      <w:pPr>
        <w:jc w:val="both"/>
        <w:rPr>
          <w:rFonts w:ascii="Times New Roman" w:hAnsi="Times New Roman" w:cs="Times New Roman"/>
          <w:noProof/>
          <w:lang w:eastAsia="ru-RU"/>
        </w:rPr>
      </w:pPr>
      <w:r w:rsidRPr="002C35A1">
        <w:rPr>
          <w:rFonts w:ascii="Times New Roman" w:hAnsi="Times New Roman" w:cs="Times New Roman"/>
          <w:noProof/>
          <w:lang w:eastAsia="ru-RU"/>
        </w:rPr>
        <w:t>О повышении квалификации учителей СОШ №27 по внедрению госстандартов</w:t>
      </w:r>
    </w:p>
    <w:p w:rsidR="000A7D46" w:rsidRDefault="000A7D46" w:rsidP="00C6346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C3B80" w:rsidRDefault="001C3B80" w:rsidP="00C63463">
      <w:pPr>
        <w:shd w:val="clear" w:color="auto" w:fill="FFFFFF"/>
        <w:spacing w:before="30" w:after="3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09A">
        <w:rPr>
          <w:rFonts w:ascii="Times New Roman" w:hAnsi="Times New Roman" w:cs="Times New Roman"/>
          <w:sz w:val="24"/>
          <w:szCs w:val="24"/>
        </w:rPr>
        <w:t>С 25.03.19 по 27.03.2019</w:t>
      </w:r>
      <w:r>
        <w:rPr>
          <w:rFonts w:ascii="Times New Roman" w:hAnsi="Times New Roman" w:cs="Times New Roman"/>
          <w:sz w:val="24"/>
          <w:szCs w:val="24"/>
        </w:rPr>
        <w:t xml:space="preserve"> на базе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совместно с Управлением образования мэрии г. Бишкек прошли обучающие семинары </w:t>
      </w:r>
      <w:r w:rsidRPr="0095309A">
        <w:rPr>
          <w:rFonts w:ascii="Times New Roman" w:hAnsi="Times New Roman" w:cs="Times New Roman"/>
          <w:sz w:val="24"/>
          <w:szCs w:val="24"/>
        </w:rPr>
        <w:t xml:space="preserve"> «Образовательные предметные стандарты математической и естественно-научной образовательных областей для 7-11-х классов» (24ч)</w:t>
      </w:r>
      <w:r>
        <w:rPr>
          <w:rFonts w:ascii="Times New Roman" w:hAnsi="Times New Roman" w:cs="Times New Roman"/>
          <w:sz w:val="24"/>
          <w:szCs w:val="24"/>
        </w:rPr>
        <w:t xml:space="preserve"> в которых приняли участие учителя СОШ №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Кудобаева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зам директора по УВР, Короткова Е.Л., учитель физики, Бронникова К.О., учитель биологии, Асанова М.К.. учитель математики.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Предметные стандарты были разработаны с перспективой развития компетенций, отказа от энциклопедизма знаний и переходу к личностно-ориентированному подходу, фокусированному на результат обучения.</w:t>
      </w:r>
    </w:p>
    <w:p w:rsidR="001C3B80" w:rsidRPr="008974FF" w:rsidRDefault="001C3B80" w:rsidP="00C63463">
      <w:pPr>
        <w:shd w:val="clear" w:color="auto" w:fill="FFFFFF"/>
        <w:spacing w:before="30" w:after="30" w:line="36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должно дать ответ на вопрос: что нового учащиеся умеют делать к концу своего обучения? За объект обучения  принимаются результаты обучения в виде предметных и базовых компетенций выпускника школы как цели образования. Модель развития предметного стандарта, основанного на компетенции, требует корреляции всех компонентов, направленных на интеграцию парадигмы «преподавание-обучение-оценивание»</w:t>
      </w:r>
      <w:r w:rsidRPr="008974F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74F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974FF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1C3B80" w:rsidRDefault="001C3B80" w:rsidP="00C63463">
      <w:pPr>
        <w:pStyle w:val="a6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212529"/>
          <w:shd w:val="clear" w:color="auto" w:fill="FFFFFF"/>
        </w:rPr>
      </w:pPr>
      <w:r>
        <w:rPr>
          <w:noProof/>
          <w:color w:val="212529"/>
          <w:shd w:val="clear" w:color="auto" w:fill="FFFFFF"/>
        </w:rPr>
        <w:drawing>
          <wp:inline distT="0" distB="0" distL="0" distR="0" wp14:anchorId="7B6D9CEB" wp14:editId="3729EDC4">
            <wp:extent cx="4229100" cy="3171825"/>
            <wp:effectExtent l="0" t="0" r="0" b="9525"/>
            <wp:docPr id="63" name="Рисунок 63" descr="F:\к моему отчету 2018-19\тренинги управл и мокр в сош 27 активн методы обуч\IMG-20190326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 моему отчету 2018-19\тренинги управл и мокр в сош 27 активн методы обуч\IMG-20190326-WA00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41" cy="317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80" w:rsidRDefault="001C3B80" w:rsidP="00C63463">
      <w:pPr>
        <w:pStyle w:val="a6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212529"/>
          <w:shd w:val="clear" w:color="auto" w:fill="FFFFFF"/>
        </w:rPr>
      </w:pPr>
      <w:r>
        <w:rPr>
          <w:noProof/>
          <w:color w:val="212529"/>
          <w:shd w:val="clear" w:color="auto" w:fill="FFFFFF"/>
        </w:rPr>
        <w:lastRenderedPageBreak/>
        <w:drawing>
          <wp:inline distT="0" distB="0" distL="0" distR="0" wp14:anchorId="5E933E8F" wp14:editId="51D3E34B">
            <wp:extent cx="2917604" cy="5191125"/>
            <wp:effectExtent l="0" t="0" r="0" b="0"/>
            <wp:docPr id="64" name="Рисунок 64" descr="F:\к моему отчету 2018-19\тренинги управл и мокр в сош 27 активн методы обуч\IMG-201903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 моему отчету 2018-19\тренинги управл и мокр в сош 27 активн методы обуч\IMG-20190327-WA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04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80" w:rsidRPr="00062C60" w:rsidRDefault="001C3B80" w:rsidP="00C63463">
      <w:pPr>
        <w:pStyle w:val="a6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212529"/>
          <w:shd w:val="clear" w:color="auto" w:fill="FFFFFF"/>
        </w:rPr>
      </w:pPr>
      <w:r>
        <w:rPr>
          <w:noProof/>
          <w:color w:val="212529"/>
          <w:shd w:val="clear" w:color="auto" w:fill="FFFFFF"/>
        </w:rPr>
        <w:lastRenderedPageBreak/>
        <w:drawing>
          <wp:inline distT="0" distB="0" distL="0" distR="0" wp14:anchorId="48C38AF0" wp14:editId="10B5F919">
            <wp:extent cx="4457700" cy="3343275"/>
            <wp:effectExtent l="0" t="0" r="0" b="9525"/>
            <wp:docPr id="65" name="Рисунок 65" descr="F:\к моему отчету 2018-19\тренинги управл и мокр в сош 27 активн методы обуч\IMG-2019032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 моему отчету 2018-19\тренинги управл и мокр в сош 27 активн методы обуч\IMG-20190327-WA00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319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D46" w:rsidRDefault="000A7D46" w:rsidP="00C63463">
      <w:pPr>
        <w:jc w:val="both"/>
        <w:rPr>
          <w:noProof/>
          <w:lang w:eastAsia="ru-RU"/>
        </w:rPr>
      </w:pPr>
    </w:p>
    <w:p w:rsidR="000A7D46" w:rsidRPr="001C3B80" w:rsidRDefault="001C3B80" w:rsidP="00C6346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tab/>
      </w:r>
      <w:r w:rsidRPr="001C3B80">
        <w:rPr>
          <w:rFonts w:ascii="Times New Roman" w:hAnsi="Times New Roman" w:cs="Times New Roman"/>
          <w:noProof/>
          <w:sz w:val="24"/>
          <w:szCs w:val="24"/>
          <w:lang w:eastAsia="ru-RU"/>
        </w:rPr>
        <w:t>Критическое мышление включает в себя способность критически оценивать собтвенную практику работы, попытки применения и оценивания новых подходов</w:t>
      </w:r>
    </w:p>
    <w:p w:rsidR="001C3B80" w:rsidRDefault="001C3B80" w:rsidP="00C63463">
      <w:pPr>
        <w:keepNext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021FABE" wp14:editId="229D0984">
            <wp:extent cx="3000375" cy="4000500"/>
            <wp:effectExtent l="0" t="0" r="9525" b="0"/>
            <wp:docPr id="5" name="Рисунок 5" descr="C:\Users\user\Desktop\повыш квалНовая папка\IMG-201906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овыш квалНовая папка\IMG-20190626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73" cy="399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D46" w:rsidRDefault="001C3B80" w:rsidP="00C63463">
      <w:pPr>
        <w:pStyle w:val="a7"/>
        <w:jc w:val="both"/>
        <w:rPr>
          <w:b w:val="0"/>
          <w:bCs w:val="0"/>
          <w:noProof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C3B80">
        <w:rPr>
          <w:rFonts w:ascii="Times New Roman" w:hAnsi="Times New Roman" w:cs="Times New Roman"/>
          <w:sz w:val="28"/>
          <w:szCs w:val="28"/>
        </w:rPr>
        <w:t xml:space="preserve">олодой специалист </w:t>
      </w:r>
      <w:proofErr w:type="spellStart"/>
      <w:r w:rsidRPr="001C3B80">
        <w:rPr>
          <w:rFonts w:ascii="Times New Roman" w:hAnsi="Times New Roman" w:cs="Times New Roman"/>
          <w:sz w:val="28"/>
          <w:szCs w:val="28"/>
        </w:rPr>
        <w:t>Боубекова</w:t>
      </w:r>
      <w:proofErr w:type="spellEnd"/>
      <w:r w:rsidRPr="001C3B80">
        <w:rPr>
          <w:rFonts w:ascii="Times New Roman" w:hAnsi="Times New Roman" w:cs="Times New Roman"/>
          <w:sz w:val="28"/>
          <w:szCs w:val="28"/>
        </w:rPr>
        <w:t xml:space="preserve"> Ж.Б.</w:t>
      </w:r>
      <w:r>
        <w:rPr>
          <w:b w:val="0"/>
          <w:bCs w:val="0"/>
          <w:noProof/>
          <w:color w:val="auto"/>
          <w:sz w:val="22"/>
          <w:szCs w:val="22"/>
          <w:lang w:eastAsia="ru-RU"/>
        </w:rPr>
        <w:t xml:space="preserve">, </w:t>
      </w:r>
      <w:r w:rsidRPr="001C3B80">
        <w:rPr>
          <w:rFonts w:ascii="Times New Roman" w:hAnsi="Times New Roman" w:cs="Times New Roman"/>
          <w:b w:val="0"/>
          <w:bCs w:val="0"/>
          <w:noProof/>
          <w:color w:val="auto"/>
          <w:sz w:val="32"/>
          <w:szCs w:val="32"/>
          <w:lang w:eastAsia="ru-RU"/>
        </w:rPr>
        <w:t>учитель математики, завершает свой летний курс обучения</w:t>
      </w:r>
      <w:r w:rsidRPr="001C3B80">
        <w:rPr>
          <w:b w:val="0"/>
          <w:bCs w:val="0"/>
          <w:noProof/>
          <w:color w:val="auto"/>
          <w:sz w:val="22"/>
          <w:szCs w:val="22"/>
          <w:lang w:eastAsia="ru-RU"/>
        </w:rPr>
        <w:t xml:space="preserve">  </w:t>
      </w:r>
    </w:p>
    <w:p w:rsidR="001C3B80" w:rsidRDefault="001C3B80" w:rsidP="00C63463">
      <w:pPr>
        <w:jc w:val="both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D82D328" wp14:editId="1EEBAD4E">
            <wp:extent cx="5581650" cy="4186238"/>
            <wp:effectExtent l="0" t="0" r="0" b="5080"/>
            <wp:docPr id="6" name="Рисунок 6" descr="C:\Users\user\Desktop\повыш квалНовая папка\IMG-201909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овыш квалНовая папка\IMG-20190916-WA0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669" cy="418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80" w:rsidRDefault="002C35A1" w:rsidP="00C6346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Pr="002C35A1">
        <w:rPr>
          <w:rFonts w:ascii="Times New Roman" w:hAnsi="Times New Roman" w:cs="Times New Roman"/>
          <w:sz w:val="24"/>
          <w:szCs w:val="24"/>
          <w:lang w:eastAsia="ru-RU"/>
        </w:rPr>
        <w:t>На курсах повышения учитель Ниязова Г.О. как опытный наставник изучает 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ые подходы к оцениванию учащихся.</w:t>
      </w:r>
    </w:p>
    <w:p w:rsidR="002C35A1" w:rsidRPr="002C35A1" w:rsidRDefault="002C35A1" w:rsidP="00C6346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6441E8" wp14:editId="6B414070">
            <wp:extent cx="4813300" cy="3609975"/>
            <wp:effectExtent l="0" t="0" r="6350" b="9525"/>
            <wp:docPr id="7" name="Рисунок 7" descr="C:\Users\user\Desktop\повыш квалНовая папка\IMG-201909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овыш квалНовая папка\IMG-20190910-WA00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85" cy="361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80" w:rsidRPr="002C35A1" w:rsidRDefault="002C35A1" w:rsidP="00C63463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C35A1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Учитель английского языка </w:t>
      </w:r>
      <w:proofErr w:type="spellStart"/>
      <w:r w:rsidRPr="002C35A1">
        <w:rPr>
          <w:rFonts w:ascii="Times New Roman" w:hAnsi="Times New Roman" w:cs="Times New Roman"/>
          <w:sz w:val="32"/>
          <w:szCs w:val="32"/>
          <w:lang w:eastAsia="ru-RU"/>
        </w:rPr>
        <w:t>Сырдыбаева</w:t>
      </w:r>
      <w:proofErr w:type="spellEnd"/>
      <w:r w:rsidRPr="002C35A1">
        <w:rPr>
          <w:rFonts w:ascii="Times New Roman" w:hAnsi="Times New Roman" w:cs="Times New Roman"/>
          <w:sz w:val="32"/>
          <w:szCs w:val="32"/>
          <w:lang w:eastAsia="ru-RU"/>
        </w:rPr>
        <w:t xml:space="preserve"> М.Э. также прошла обучение. Итоговый выход!!!</w:t>
      </w:r>
    </w:p>
    <w:p w:rsidR="001C3B80" w:rsidRPr="00EA5659" w:rsidRDefault="00EA5659" w:rsidP="00C63463">
      <w:pPr>
        <w:jc w:val="both"/>
        <w:rPr>
          <w:rFonts w:ascii="Times New Roman" w:hAnsi="Times New Roman" w:cs="Times New Roman"/>
          <w:lang w:eastAsia="ru-RU"/>
        </w:rPr>
      </w:pPr>
      <w:r w:rsidRPr="00EA5659">
        <w:rPr>
          <w:rFonts w:ascii="Times New Roman" w:hAnsi="Times New Roman" w:cs="Times New Roman"/>
          <w:lang w:eastAsia="ru-RU"/>
        </w:rPr>
        <w:t>На базе СОШ № 27 в октябре месяце 2019 года прошли курсы повышения квалификации по внедрению новых образовательных стандартов по английскому языку</w:t>
      </w:r>
    </w:p>
    <w:p w:rsidR="001C3B80" w:rsidRDefault="00EA5659" w:rsidP="00C63463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51FCC0" wp14:editId="015A3988">
            <wp:extent cx="3886200" cy="5181600"/>
            <wp:effectExtent l="0" t="0" r="0" b="0"/>
            <wp:docPr id="3" name="Рисунок 3" descr="C:\Users\user\Desktop\нов\IMG-201910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\IMG-20191012-WA00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5DB978" wp14:editId="0FA1311A">
            <wp:extent cx="4829835" cy="2719197"/>
            <wp:effectExtent l="0" t="0" r="8890" b="5080"/>
            <wp:docPr id="2" name="Рисунок 2" descr="C:\Users\user\Desktop\нов\IMG-201910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\IMG-20191012-WA00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52" cy="272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5E55EBB" wp14:editId="3B6FECD2">
            <wp:extent cx="4950619" cy="6600825"/>
            <wp:effectExtent l="0" t="0" r="2540" b="0"/>
            <wp:docPr id="1" name="Рисунок 1" descr="C:\Users\user\Desktop\нов\IMG-201910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\IMG-20191012-WA002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738" cy="66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80" w:rsidRDefault="001C3B80" w:rsidP="00C63463">
      <w:pPr>
        <w:jc w:val="both"/>
        <w:rPr>
          <w:noProof/>
          <w:lang w:eastAsia="ru-RU"/>
        </w:rPr>
      </w:pPr>
    </w:p>
    <w:p w:rsidR="00F91708" w:rsidRDefault="00F91708" w:rsidP="00C63463">
      <w:pPr>
        <w:jc w:val="both"/>
      </w:pPr>
    </w:p>
    <w:sectPr w:rsidR="00F91708" w:rsidSect="00C63463">
      <w:pgSz w:w="11906" w:h="16838"/>
      <w:pgMar w:top="1701" w:right="851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8"/>
    <w:rsid w:val="000A7D46"/>
    <w:rsid w:val="00102322"/>
    <w:rsid w:val="00156E86"/>
    <w:rsid w:val="00193A31"/>
    <w:rsid w:val="001C3B80"/>
    <w:rsid w:val="001D1A41"/>
    <w:rsid w:val="002654CA"/>
    <w:rsid w:val="002A4C03"/>
    <w:rsid w:val="002C35A1"/>
    <w:rsid w:val="002F7A40"/>
    <w:rsid w:val="003F18ED"/>
    <w:rsid w:val="003F3489"/>
    <w:rsid w:val="0042016F"/>
    <w:rsid w:val="004C3FFD"/>
    <w:rsid w:val="00591D43"/>
    <w:rsid w:val="006829B2"/>
    <w:rsid w:val="007B00E8"/>
    <w:rsid w:val="00850C65"/>
    <w:rsid w:val="008743C9"/>
    <w:rsid w:val="00897C3C"/>
    <w:rsid w:val="008F3383"/>
    <w:rsid w:val="009866DC"/>
    <w:rsid w:val="009B5122"/>
    <w:rsid w:val="00A25E66"/>
    <w:rsid w:val="00AB5639"/>
    <w:rsid w:val="00AC1004"/>
    <w:rsid w:val="00B15A65"/>
    <w:rsid w:val="00B511F6"/>
    <w:rsid w:val="00B53654"/>
    <w:rsid w:val="00B6348D"/>
    <w:rsid w:val="00C63463"/>
    <w:rsid w:val="00E9004A"/>
    <w:rsid w:val="00EA5659"/>
    <w:rsid w:val="00EB381D"/>
    <w:rsid w:val="00ED379C"/>
    <w:rsid w:val="00EE039E"/>
    <w:rsid w:val="00F25772"/>
    <w:rsid w:val="00F87788"/>
    <w:rsid w:val="00F91708"/>
    <w:rsid w:val="00FA088B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0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A7D4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C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1C3B8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0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A7D4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C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1C3B8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2021-10-28T09:29:00Z</dcterms:created>
  <dcterms:modified xsi:type="dcterms:W3CDTF">2021-10-28T09:29:00Z</dcterms:modified>
</cp:coreProperties>
</file>